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/>
          <w:color w:val="333333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jc w:val="center"/>
        <w:rPr>
          <w:rFonts w:ascii="微软雅黑" w:hAnsi="微软雅黑" w:eastAsia="微软雅黑"/>
          <w:color w:val="333333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微软雅黑" w:hAnsi="微软雅黑" w:eastAsia="微软雅黑"/>
          <w:color w:val="333333"/>
          <w:sz w:val="36"/>
          <w:szCs w:val="36"/>
          <w:shd w:val="clear" w:color="auto" w:fill="FFFFFF"/>
        </w:rPr>
        <w:t>亳州市建设工程造价协会会员登记表</w:t>
      </w:r>
    </w:p>
    <w:bookmarkEnd w:id="0"/>
    <w:p>
      <w:pPr>
        <w:widowControl/>
        <w:shd w:val="clear" w:color="auto" w:fill="FFFFFF"/>
        <w:jc w:val="center"/>
        <w:rPr>
          <w:rFonts w:ascii="微软雅黑" w:hAnsi="微软雅黑" w:eastAsia="微软雅黑"/>
          <w:color w:val="333333"/>
          <w:sz w:val="17"/>
          <w:szCs w:val="17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17"/>
          <w:szCs w:val="17"/>
          <w:shd w:val="clear" w:color="auto" w:fill="FFFFFF"/>
        </w:rPr>
        <w:t xml:space="preserve">                                                                  编号：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/>
          <w:color w:val="333333"/>
          <w:sz w:val="17"/>
          <w:szCs w:val="17"/>
          <w:shd w:val="clear" w:color="auto" w:fill="FFFFFF"/>
        </w:rPr>
      </w:pPr>
    </w:p>
    <w:tbl>
      <w:tblPr>
        <w:tblStyle w:val="2"/>
        <w:tblW w:w="0" w:type="auto"/>
        <w:tblCellSpacing w:w="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445"/>
        <w:gridCol w:w="1140"/>
        <w:gridCol w:w="475"/>
        <w:gridCol w:w="2022"/>
        <w:gridCol w:w="21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申请单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（或个人）</w:t>
            </w:r>
          </w:p>
        </w:tc>
        <w:tc>
          <w:tcPr>
            <w:tcW w:w="7192" w:type="dxa"/>
            <w:gridSpan w:val="5"/>
            <w:shd w:val="clear" w:color="auto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585" w:type="dxa"/>
            <w:gridSpan w:val="2"/>
            <w:shd w:val="clear" w:color="auto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9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0" w:type="dxa"/>
            <w:shd w:val="clear" w:color="auto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主要经营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范围</w:t>
            </w:r>
          </w:p>
        </w:tc>
        <w:tc>
          <w:tcPr>
            <w:tcW w:w="7192" w:type="dxa"/>
            <w:gridSpan w:val="5"/>
            <w:shd w:val="clear" w:color="auto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企业资质</w:t>
            </w:r>
          </w:p>
        </w:tc>
        <w:tc>
          <w:tcPr>
            <w:tcW w:w="7192" w:type="dxa"/>
            <w:gridSpan w:val="5"/>
            <w:shd w:val="clear" w:color="auto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 信 地 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及 邮 编</w:t>
            </w:r>
          </w:p>
        </w:tc>
        <w:tc>
          <w:tcPr>
            <w:tcW w:w="7192" w:type="dxa"/>
            <w:gridSpan w:val="5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4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445" w:type="dxa"/>
            <w:vMerge w:val="restart"/>
            <w:shd w:val="clear" w:color="auto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4132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4132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入会意愿</w:t>
            </w:r>
          </w:p>
        </w:tc>
        <w:tc>
          <w:tcPr>
            <w:tcW w:w="7192" w:type="dxa"/>
            <w:gridSpan w:val="5"/>
            <w:shd w:val="clear" w:color="auto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本单位自愿申请加入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亳州市建设工程造价协会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，遵守国家法律，承认和遵守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亳州市建设工程造价协会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《章程》，履行会员义务，积极参加协会各项活动。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单位法定代表人（签章）：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年   月  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会员登记证号由秘书处填写</w:t>
            </w:r>
          </w:p>
        </w:tc>
        <w:tc>
          <w:tcPr>
            <w:tcW w:w="7192" w:type="dxa"/>
            <w:gridSpan w:val="5"/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字第     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      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协会审批意见</w:t>
            </w:r>
          </w:p>
        </w:tc>
        <w:tc>
          <w:tcPr>
            <w:tcW w:w="7192" w:type="dxa"/>
            <w:gridSpan w:val="5"/>
            <w:shd w:val="clear" w:color="auto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 w:val="17"/>
          <w:szCs w:val="1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ZjUzMDdkMDY5MTQ5YmRkMzYzYzRjMTA3ODgwMWUifQ=="/>
  </w:docVars>
  <w:rsids>
    <w:rsidRoot w:val="36E43CDE"/>
    <w:rsid w:val="36E4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2024-07-16T07:57:00Z</dcterms:created>
  <dc:creator>CC</dc:creator>
  <cp:lastModifiedBy>CC</cp:lastModifiedBy>
  <dcterms:modified xsi:type="dcterms:W3CDTF">2024-07-16T07:57:16Z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B3D66ADFAA5242DD9981C239A66AE914_11</vt:lpwstr>
  </property>
</Properties>
</file>